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B5629" w14:textId="43860C99" w:rsidR="003F23BF" w:rsidRDefault="00202EE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15039BE7" w14:textId="77777777" w:rsidR="00202EEF" w:rsidRDefault="00202EEF">
      <w:pPr>
        <w:rPr>
          <w:b/>
          <w:sz w:val="32"/>
          <w:szCs w:val="32"/>
        </w:rPr>
      </w:pPr>
    </w:p>
    <w:p w14:paraId="271F18F0" w14:textId="31DB2EDD" w:rsidR="00202EEF" w:rsidRPr="00202EEF" w:rsidRDefault="00202EEF">
      <w:pPr>
        <w:rPr>
          <w:b/>
          <w:sz w:val="32"/>
          <w:szCs w:val="32"/>
        </w:rPr>
      </w:pPr>
      <w:r w:rsidRPr="00202EEF">
        <w:rPr>
          <w:b/>
          <w:sz w:val="32"/>
          <w:szCs w:val="32"/>
        </w:rPr>
        <w:t>Vrijwilligersovereenkomst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0335425B" w14:textId="40A1AAD4" w:rsidR="00F814D0" w:rsidRDefault="00F814D0">
      <w:r>
        <w:t>Om afspraken vast te leggen tussen vrijwilliger en organisatie word</w:t>
      </w:r>
      <w:r w:rsidR="00537E78">
        <w:t xml:space="preserve">t onderstaande in goed overleg vastgelegd. Deze vrijwilligersovereenkomst is geen arbeidsovereenkomst naar arbeidsrecht of Burgerlijk Wetboek. </w:t>
      </w:r>
      <w:r w:rsidR="00202EEF">
        <w:br/>
      </w:r>
    </w:p>
    <w:p w14:paraId="2D3F6045" w14:textId="77777777" w:rsidR="00F814D0" w:rsidRDefault="00F814D0">
      <w:r w:rsidRPr="00537E78">
        <w:rPr>
          <w:b/>
        </w:rPr>
        <w:t>1. Gegevens van de organisatie</w:t>
      </w:r>
      <w:r>
        <w:t xml:space="preserve"> (hierna te noemen ‘organisatie’)</w:t>
      </w:r>
    </w:p>
    <w:p w14:paraId="735D0E48" w14:textId="03F54E74" w:rsidR="00F814D0" w:rsidRDefault="007E705A">
      <w:r>
        <w:t>N</w:t>
      </w:r>
      <w:r w:rsidR="00F814D0">
        <w:t>aam organisatie, adres, contactpersoon</w:t>
      </w:r>
      <w:r w:rsidR="008171C4">
        <w:t xml:space="preserve"> en </w:t>
      </w:r>
      <w:r w:rsidR="001F4CF3">
        <w:t>zijn</w:t>
      </w:r>
      <w:r w:rsidR="00A6227A">
        <w:t>/haar</w:t>
      </w:r>
      <w:r w:rsidR="008171C4">
        <w:t xml:space="preserve"> contactgegevens</w:t>
      </w:r>
    </w:p>
    <w:p w14:paraId="53F9E17B" w14:textId="77777777" w:rsidR="00F814D0" w:rsidRDefault="00F814D0">
      <w:r w:rsidRPr="00537E78">
        <w:rPr>
          <w:b/>
        </w:rPr>
        <w:t>2. Gegevens van de vrijwilliger</w:t>
      </w:r>
      <w:r w:rsidR="00537E78">
        <w:t xml:space="preserve"> (hierna te noemen ‘vrijwilliger’)</w:t>
      </w:r>
    </w:p>
    <w:p w14:paraId="344C194E" w14:textId="01E08F31" w:rsidR="00F814D0" w:rsidRDefault="007E705A">
      <w:r>
        <w:t>N</w:t>
      </w:r>
      <w:r w:rsidR="00F814D0">
        <w:t xml:space="preserve">aam vrijwilliger, adres, </w:t>
      </w:r>
      <w:r w:rsidR="00537E78">
        <w:t xml:space="preserve">geboortedatum en </w:t>
      </w:r>
      <w:r w:rsidR="00F814D0">
        <w:t>contactgegevens</w:t>
      </w:r>
    </w:p>
    <w:p w14:paraId="66739535" w14:textId="1EE1FC2E" w:rsidR="00FD47A3" w:rsidRDefault="007E705A">
      <w:r>
        <w:t>E</w:t>
      </w:r>
      <w:r w:rsidR="00FD47A3">
        <w:t>en Verklaring omtrent het gedrag (VOG) is voor deze taken nodig / niet nodig</w:t>
      </w:r>
    </w:p>
    <w:p w14:paraId="7B300437" w14:textId="04070CD7" w:rsidR="00F814D0" w:rsidRPr="00537E78" w:rsidRDefault="00F814D0">
      <w:pPr>
        <w:rPr>
          <w:b/>
        </w:rPr>
      </w:pPr>
      <w:r w:rsidRPr="00537E78">
        <w:rPr>
          <w:b/>
        </w:rPr>
        <w:t xml:space="preserve">3. </w:t>
      </w:r>
      <w:r w:rsidR="001F4CF3">
        <w:rPr>
          <w:b/>
        </w:rPr>
        <w:t>T</w:t>
      </w:r>
      <w:r w:rsidRPr="00537E78">
        <w:rPr>
          <w:b/>
        </w:rPr>
        <w:t>aken</w:t>
      </w:r>
      <w:r w:rsidR="008171C4" w:rsidRPr="00537E78">
        <w:rPr>
          <w:b/>
        </w:rPr>
        <w:t xml:space="preserve"> en verantwoordelijkheden</w:t>
      </w:r>
      <w:r w:rsidRPr="00537E78">
        <w:rPr>
          <w:b/>
        </w:rPr>
        <w:t xml:space="preserve"> van de vrijwilliger</w:t>
      </w:r>
    </w:p>
    <w:p w14:paraId="377A0270" w14:textId="152358FD" w:rsidR="001F4CF3" w:rsidRDefault="00537E78">
      <w:r>
        <w:t xml:space="preserve">De vrijwilliger zal in opdracht van de organisatie de volgende taken op zich nemen: </w:t>
      </w:r>
    </w:p>
    <w:p w14:paraId="423BD483" w14:textId="777008A6" w:rsidR="00F814D0" w:rsidRDefault="00F814D0">
      <w:pPr>
        <w:rPr>
          <w:b/>
        </w:rPr>
      </w:pPr>
      <w:r w:rsidRPr="00537E78">
        <w:rPr>
          <w:b/>
        </w:rPr>
        <w:t xml:space="preserve">4. </w:t>
      </w:r>
      <w:r w:rsidR="001F4CF3">
        <w:rPr>
          <w:b/>
        </w:rPr>
        <w:t>V</w:t>
      </w:r>
      <w:r w:rsidR="008171C4" w:rsidRPr="00537E78">
        <w:rPr>
          <w:b/>
        </w:rPr>
        <w:t xml:space="preserve">erwachtingen </w:t>
      </w:r>
      <w:r w:rsidR="001F4CF3">
        <w:rPr>
          <w:b/>
        </w:rPr>
        <w:t>rond</w:t>
      </w:r>
      <w:r w:rsidR="008171C4" w:rsidRPr="00537E78">
        <w:rPr>
          <w:b/>
        </w:rPr>
        <w:t xml:space="preserve"> werkplek, werktijden, beschikbaarheid en ureninzet</w:t>
      </w:r>
    </w:p>
    <w:p w14:paraId="0C547970" w14:textId="64986BA9" w:rsidR="00537E78" w:rsidRDefault="00537E78" w:rsidP="001F4CF3">
      <w:pPr>
        <w:pStyle w:val="Lijstalinea"/>
        <w:numPr>
          <w:ilvl w:val="0"/>
          <w:numId w:val="2"/>
        </w:numPr>
      </w:pPr>
      <w:r>
        <w:t xml:space="preserve">De taken zullen naar verwachting .. (aantal) uren per week / maand beslaan. </w:t>
      </w:r>
    </w:p>
    <w:p w14:paraId="46671500" w14:textId="30901CC9" w:rsidR="003D2675" w:rsidRDefault="003D2675" w:rsidP="001F4CF3">
      <w:pPr>
        <w:pStyle w:val="Lijstalinea"/>
        <w:numPr>
          <w:ilvl w:val="0"/>
          <w:numId w:val="2"/>
        </w:numPr>
      </w:pPr>
      <w:r>
        <w:t xml:space="preserve">De taken worden verricht voor de duur van het project. De verwachte uren inzet per week zullen zijn: </w:t>
      </w:r>
    </w:p>
    <w:p w14:paraId="1FC37AFB" w14:textId="397E4C85" w:rsidR="00537E78" w:rsidRDefault="00537E78" w:rsidP="001F4CF3">
      <w:pPr>
        <w:pStyle w:val="Lijstalinea"/>
        <w:numPr>
          <w:ilvl w:val="0"/>
          <w:numId w:val="2"/>
        </w:numPr>
      </w:pPr>
      <w:r>
        <w:t>De werkplek bevindt zich / de werkzaamheden vinden plaats in / op…</w:t>
      </w:r>
    </w:p>
    <w:p w14:paraId="2951B8FD" w14:textId="6ABD467C" w:rsidR="00537E78" w:rsidRDefault="00537E78" w:rsidP="001F4CF3">
      <w:pPr>
        <w:pStyle w:val="Lijstalinea"/>
        <w:numPr>
          <w:ilvl w:val="0"/>
          <w:numId w:val="2"/>
        </w:numPr>
      </w:pPr>
      <w:r>
        <w:t>De vrijwilliger is meestal beschikbaar op (dagen, dagdelen, uren of weken)</w:t>
      </w:r>
    </w:p>
    <w:p w14:paraId="3F329887" w14:textId="6617F80C" w:rsidR="00537E78" w:rsidRPr="00537E78" w:rsidRDefault="00537E78" w:rsidP="001F4CF3">
      <w:pPr>
        <w:pStyle w:val="Lijstalinea"/>
        <w:numPr>
          <w:ilvl w:val="0"/>
          <w:numId w:val="2"/>
        </w:numPr>
      </w:pPr>
      <w:r>
        <w:t>Van de vrijwilliger en van de contactpersoon van de organisatie worden verwacht dat zij over het algemeen bereikbaar zijn</w:t>
      </w:r>
    </w:p>
    <w:p w14:paraId="13124BFC" w14:textId="0D45C64A" w:rsidR="008171C4" w:rsidRDefault="008171C4">
      <w:pPr>
        <w:rPr>
          <w:b/>
        </w:rPr>
      </w:pPr>
      <w:r w:rsidRPr="00537E78">
        <w:rPr>
          <w:b/>
        </w:rPr>
        <w:t xml:space="preserve">5. </w:t>
      </w:r>
      <w:r w:rsidR="001F4CF3">
        <w:rPr>
          <w:b/>
        </w:rPr>
        <w:t>A</w:t>
      </w:r>
      <w:r w:rsidRPr="00537E78">
        <w:rPr>
          <w:b/>
        </w:rPr>
        <w:t xml:space="preserve">anvang van de werkzaamheden en proeftijd </w:t>
      </w:r>
    </w:p>
    <w:p w14:paraId="3FF9CD53" w14:textId="7036E926" w:rsidR="00537E78" w:rsidRDefault="00537E78" w:rsidP="001F4CF3">
      <w:pPr>
        <w:pStyle w:val="Lijstalinea"/>
        <w:numPr>
          <w:ilvl w:val="0"/>
          <w:numId w:val="1"/>
        </w:numPr>
      </w:pPr>
      <w:r>
        <w:t>De aanvang van de werkzaamheden starten (d.d.)</w:t>
      </w:r>
    </w:p>
    <w:p w14:paraId="6D46CDA1" w14:textId="32F59E71" w:rsidR="00537E78" w:rsidRDefault="007E0ABC" w:rsidP="001F4CF3">
      <w:pPr>
        <w:pStyle w:val="Lijstalinea"/>
        <w:numPr>
          <w:ilvl w:val="0"/>
          <w:numId w:val="1"/>
        </w:numPr>
      </w:pPr>
      <w:r>
        <w:t xml:space="preserve">Deze vrijwilligersovereenkomst kan eenzijdig worden opgezegd, met inachtneming van een opzegtermijn van.. </w:t>
      </w:r>
    </w:p>
    <w:p w14:paraId="504B8995" w14:textId="1C3546BC" w:rsidR="007E0ABC" w:rsidRDefault="007E0ABC" w:rsidP="001F4CF3">
      <w:pPr>
        <w:pStyle w:val="Lijstalinea"/>
        <w:numPr>
          <w:ilvl w:val="0"/>
          <w:numId w:val="1"/>
        </w:numPr>
      </w:pPr>
      <w:r>
        <w:t>De vrijwilligersovereenkomst heeft een proefperiode van …</w:t>
      </w:r>
    </w:p>
    <w:p w14:paraId="7CE9E8C6" w14:textId="23249692" w:rsidR="00F16761" w:rsidRDefault="001F4CF3" w:rsidP="001F4CF3">
      <w:pPr>
        <w:pStyle w:val="Lijstalinea"/>
        <w:numPr>
          <w:ilvl w:val="0"/>
          <w:numId w:val="1"/>
        </w:numPr>
      </w:pPr>
      <w:r>
        <w:t>E</w:t>
      </w:r>
      <w:r w:rsidR="00F16761">
        <w:t>enmaal per jaar is er een evaluatie van de werkzaamheden en een vooruitblik</w:t>
      </w:r>
    </w:p>
    <w:p w14:paraId="2B85289D" w14:textId="20BDB9FC" w:rsidR="00537E78" w:rsidRPr="00537E78" w:rsidRDefault="007E0ABC" w:rsidP="001F4CF3">
      <w:pPr>
        <w:pStyle w:val="Lijstalinea"/>
        <w:numPr>
          <w:ilvl w:val="0"/>
          <w:numId w:val="1"/>
        </w:numPr>
      </w:pPr>
      <w:r>
        <w:t>Bij opzegging kan de organisatie op verzoek van de vrijwilliger een getuigschrift opstellen</w:t>
      </w:r>
    </w:p>
    <w:p w14:paraId="2E73DE9C" w14:textId="22D41D0E" w:rsidR="008171C4" w:rsidRPr="007E0ABC" w:rsidRDefault="008171C4">
      <w:pPr>
        <w:rPr>
          <w:b/>
        </w:rPr>
      </w:pPr>
      <w:r w:rsidRPr="007E0ABC">
        <w:rPr>
          <w:b/>
        </w:rPr>
        <w:t xml:space="preserve">6. </w:t>
      </w:r>
      <w:r w:rsidR="001F4CF3">
        <w:rPr>
          <w:b/>
        </w:rPr>
        <w:t>O</w:t>
      </w:r>
      <w:r w:rsidRPr="007E0ABC">
        <w:rPr>
          <w:b/>
        </w:rPr>
        <w:t>nkosten, vergoedingen en attenties</w:t>
      </w:r>
    </w:p>
    <w:p w14:paraId="2E2FDCC4" w14:textId="77777777" w:rsidR="007E0ABC" w:rsidRDefault="007E0ABC">
      <w:r>
        <w:t xml:space="preserve">De vrijwilliger ontvangt (geen of een) vrijwilligersvergoeding waarbij de maximale vergoeding die de Belastingdienst voorschrijft, niet wordt overschreden. </w:t>
      </w:r>
    </w:p>
    <w:p w14:paraId="7D3519B9" w14:textId="77777777" w:rsidR="007E0ABC" w:rsidRDefault="007E0ABC">
      <w:r>
        <w:t>De vrijwilliger weet of is zich ervan bewust dat hij of zij ook gehouden is aan de maximale vergoeding, ook als hij of zij voor meerdere organisaties als vrijwilliger actief is.</w:t>
      </w:r>
    </w:p>
    <w:p w14:paraId="6EE93AB8" w14:textId="04B20901" w:rsidR="007E0ABC" w:rsidRDefault="007E0ABC">
      <w:r>
        <w:t>Voor uitgaven die de vrijwilliger doet ten gunste van de organisatie wordt vooraf toestemming vereist.</w:t>
      </w:r>
      <w:r w:rsidR="00202EEF">
        <w:t xml:space="preserve"> </w:t>
      </w:r>
      <w:r>
        <w:t>Gemaakte onkosten worden vergoed</w:t>
      </w:r>
      <w:r w:rsidR="007E705A">
        <w:t>.</w:t>
      </w:r>
      <w:r w:rsidR="00202EEF">
        <w:t xml:space="preserve"> </w:t>
      </w:r>
      <w:r w:rsidR="00202EEF">
        <w:br/>
      </w:r>
      <w:r w:rsidR="00F16761">
        <w:t xml:space="preserve">De organisatie en de vrijwilliger proberen contante geldstromen te vermijden of zoveel mogelijk te reduceren. </w:t>
      </w:r>
      <w:r>
        <w:t xml:space="preserve">Attenties die de vrijwilliger ontvangt overstijgen niet de economische waarde van </w:t>
      </w:r>
      <w:r w:rsidR="007E705A">
        <w:t xml:space="preserve">€ </w:t>
      </w:r>
      <w:r>
        <w:t>2</w:t>
      </w:r>
      <w:r w:rsidR="007E705A">
        <w:t>5,-</w:t>
      </w:r>
      <w:r>
        <w:t>.</w:t>
      </w:r>
    </w:p>
    <w:p w14:paraId="047E976A" w14:textId="3D1029A1" w:rsidR="008171C4" w:rsidRDefault="00202EEF">
      <w:pPr>
        <w:rPr>
          <w:b/>
        </w:rPr>
      </w:pPr>
      <w:r>
        <w:rPr>
          <w:b/>
        </w:rPr>
        <w:lastRenderedPageBreak/>
        <w:br/>
      </w:r>
      <w:r w:rsidR="008171C4" w:rsidRPr="007E0ABC">
        <w:rPr>
          <w:b/>
        </w:rPr>
        <w:t xml:space="preserve">7. </w:t>
      </w:r>
      <w:r w:rsidR="001F4CF3">
        <w:rPr>
          <w:b/>
        </w:rPr>
        <w:t>O</w:t>
      </w:r>
      <w:r w:rsidR="008171C4" w:rsidRPr="007E0ABC">
        <w:rPr>
          <w:b/>
        </w:rPr>
        <w:t>mgang met gevoelige informatie en privacy</w:t>
      </w:r>
    </w:p>
    <w:p w14:paraId="078366A6" w14:textId="6197B9F5" w:rsidR="007E0ABC" w:rsidRDefault="007E0ABC">
      <w:r>
        <w:t xml:space="preserve">Zowel organisatie als vrijwilliger zien, horen en lezen informatie die slechts bestemd is voor de organisatie en diens doeleinden. Zowel organisatie als vrijwilliger gaan </w:t>
      </w:r>
      <w:r w:rsidR="001F4CF3">
        <w:t>voorzichtig en verantwoord</w:t>
      </w:r>
      <w:r>
        <w:t xml:space="preserve"> om met informatie die hen ter ore komt en waarvan redelijkerwijs het vermoeden bestaat dat deze informatie niet met anderen moet worden gedeeld. </w:t>
      </w:r>
    </w:p>
    <w:p w14:paraId="57059711" w14:textId="77777777" w:rsidR="00872D11" w:rsidRPr="007E0ABC" w:rsidRDefault="00872D11">
      <w:r>
        <w:t>De privacy van de vrijwilliger is bij de organisatie in goede handen.</w:t>
      </w:r>
    </w:p>
    <w:p w14:paraId="0C8139D3" w14:textId="65741261" w:rsidR="008171C4" w:rsidRDefault="008171C4">
      <w:pPr>
        <w:rPr>
          <w:b/>
        </w:rPr>
      </w:pPr>
      <w:r w:rsidRPr="00872D11">
        <w:rPr>
          <w:b/>
        </w:rPr>
        <w:t xml:space="preserve">8. </w:t>
      </w:r>
      <w:r w:rsidR="001F4CF3">
        <w:rPr>
          <w:b/>
        </w:rPr>
        <w:t>B</w:t>
      </w:r>
      <w:r w:rsidRPr="00872D11">
        <w:rPr>
          <w:b/>
        </w:rPr>
        <w:t>egeleiding en training</w:t>
      </w:r>
    </w:p>
    <w:p w14:paraId="5494148A" w14:textId="373C9F25" w:rsidR="00872D11" w:rsidRDefault="00872D11">
      <w:r>
        <w:t xml:space="preserve">Vrijwilliger wordt, indien gewenst en noodzakelijk, begeleid door de contactpersoon </w:t>
      </w:r>
      <w:r w:rsidR="003D2675">
        <w:t xml:space="preserve">of andere begeleider of coördinator </w:t>
      </w:r>
      <w:r>
        <w:t xml:space="preserve">van de organisatie. </w:t>
      </w:r>
    </w:p>
    <w:p w14:paraId="4FE4D783" w14:textId="77777777" w:rsidR="00872D11" w:rsidRPr="00872D11" w:rsidRDefault="00872D11">
      <w:r>
        <w:t xml:space="preserve">Training is mogelijk, maar alleen bij wederzijdse instemming over de training, de tijdsinzet en de middelen die nodig zijn voor het volgen van de training. </w:t>
      </w:r>
    </w:p>
    <w:p w14:paraId="192C8D37" w14:textId="4E90ADE0" w:rsidR="008171C4" w:rsidRDefault="008171C4">
      <w:pPr>
        <w:rPr>
          <w:b/>
        </w:rPr>
      </w:pPr>
      <w:r w:rsidRPr="00872D11">
        <w:rPr>
          <w:b/>
        </w:rPr>
        <w:t>9.</w:t>
      </w:r>
      <w:r w:rsidR="00872D11">
        <w:rPr>
          <w:b/>
        </w:rPr>
        <w:t xml:space="preserve"> </w:t>
      </w:r>
      <w:r w:rsidR="001F4CF3">
        <w:rPr>
          <w:b/>
        </w:rPr>
        <w:t>R</w:t>
      </w:r>
      <w:r w:rsidR="00872D11">
        <w:rPr>
          <w:b/>
        </w:rPr>
        <w:t>isico-bewustzijn en verzekeringen</w:t>
      </w:r>
    </w:p>
    <w:p w14:paraId="5D323B8A" w14:textId="77777777" w:rsidR="00872D11" w:rsidRDefault="00872D11">
      <w:r>
        <w:t xml:space="preserve">De organisatie is zich bewust van risico’s die de vrijwilliger loopt, analyseert de risico’s en probeert met maatregelen de risico’s te verminderen of weg te nemen. </w:t>
      </w:r>
    </w:p>
    <w:p w14:paraId="6B22FEB0" w14:textId="77777777" w:rsidR="00872D11" w:rsidRDefault="00872D11">
      <w:r>
        <w:t xml:space="preserve">De vrijwilliger houdt zich aan gegeven instructies, gaat risico’s zoveel mogelijk uit de weg en meldt potentiele risico’s bij de organisatie. </w:t>
      </w:r>
    </w:p>
    <w:p w14:paraId="389192CF" w14:textId="77777777" w:rsidR="00F16761" w:rsidRDefault="00872D11">
      <w:r>
        <w:t xml:space="preserve">Voor ongevallen van vrijwilligers (letsel) is de organisatie verzekerd. </w:t>
      </w:r>
    </w:p>
    <w:p w14:paraId="6F4A78FD" w14:textId="77777777" w:rsidR="001F4CF3" w:rsidRDefault="00872D11">
      <w:r>
        <w:t xml:space="preserve">De vrijwilliger heeft de polisvoorwaarden ontvangen. </w:t>
      </w:r>
    </w:p>
    <w:p w14:paraId="43B9E631" w14:textId="15B1C2C1" w:rsidR="00872D11" w:rsidRDefault="00F16761">
      <w:r>
        <w:t xml:space="preserve">Voor aansprakelijkheid is de organisatie verzekerd. </w:t>
      </w:r>
    </w:p>
    <w:p w14:paraId="43A48E1F" w14:textId="504303F5" w:rsidR="007E705A" w:rsidRPr="00872D11" w:rsidRDefault="007E705A">
      <w:r w:rsidRPr="003D2675">
        <w:t>Onze organisatie heeft een gedragscode. De vrijwilliger heeft deze gezien en ondertekend</w:t>
      </w:r>
      <w:r w:rsidR="003D2675">
        <w:t xml:space="preserve">. </w:t>
      </w:r>
    </w:p>
    <w:p w14:paraId="4DC0BB38" w14:textId="21E4365B" w:rsidR="008171C4" w:rsidRPr="00B52541" w:rsidRDefault="008171C4">
      <w:pPr>
        <w:rPr>
          <w:bCs/>
        </w:rPr>
      </w:pPr>
      <w:r w:rsidRPr="00F16761">
        <w:rPr>
          <w:b/>
        </w:rPr>
        <w:t xml:space="preserve">10. </w:t>
      </w:r>
      <w:r w:rsidR="001F4CF3">
        <w:rPr>
          <w:b/>
        </w:rPr>
        <w:t>A</w:t>
      </w:r>
      <w:r w:rsidRPr="00F16761">
        <w:rPr>
          <w:b/>
        </w:rPr>
        <w:t>ndere afspraken</w:t>
      </w:r>
    </w:p>
    <w:p w14:paraId="589AC5BB" w14:textId="290D13C7" w:rsidR="00B52541" w:rsidRPr="00B52541" w:rsidRDefault="00B52541">
      <w:pPr>
        <w:rPr>
          <w:bCs/>
        </w:rPr>
      </w:pPr>
      <w:r w:rsidRPr="00B52541">
        <w:rPr>
          <w:bCs/>
        </w:rPr>
        <w:t xml:space="preserve">Deze vrijwilligersovereenkomst wordt AVG-proof </w:t>
      </w:r>
      <w:r w:rsidR="00B65F06">
        <w:rPr>
          <w:bCs/>
        </w:rPr>
        <w:t xml:space="preserve">en goed beveiligd </w:t>
      </w:r>
      <w:r w:rsidRPr="00B52541">
        <w:rPr>
          <w:bCs/>
        </w:rPr>
        <w:t>digita</w:t>
      </w:r>
      <w:r w:rsidR="00B65F06">
        <w:rPr>
          <w:bCs/>
        </w:rPr>
        <w:t>al op</w:t>
      </w:r>
      <w:r w:rsidRPr="00B52541">
        <w:rPr>
          <w:bCs/>
        </w:rPr>
        <w:t xml:space="preserve">geslagen, waar slechts de betrokken personen bij gegevens </w:t>
      </w:r>
      <w:r w:rsidR="00B65F06">
        <w:rPr>
          <w:bCs/>
        </w:rPr>
        <w:t xml:space="preserve">zoals </w:t>
      </w:r>
      <w:r w:rsidR="00B65F06">
        <w:rPr>
          <w:rFonts w:ascii="Tahoma" w:hAnsi="Tahoma" w:cs="Tahoma"/>
          <w:sz w:val="20"/>
          <w:szCs w:val="20"/>
        </w:rPr>
        <w:t xml:space="preserve">personeelsdossiers en vrijwilligersovereenkomsten kunnen. </w:t>
      </w:r>
    </w:p>
    <w:p w14:paraId="75DB2FE1" w14:textId="42E12B22" w:rsidR="008171C4" w:rsidRPr="00F16761" w:rsidRDefault="00F16761">
      <w:pPr>
        <w:rPr>
          <w:b/>
        </w:rPr>
      </w:pPr>
      <w:r w:rsidRPr="00F16761">
        <w:rPr>
          <w:b/>
        </w:rPr>
        <w:t xml:space="preserve">11. </w:t>
      </w:r>
      <w:r w:rsidR="001F4CF3">
        <w:rPr>
          <w:b/>
        </w:rPr>
        <w:t>O</w:t>
      </w:r>
      <w:r w:rsidR="008171C4" w:rsidRPr="00F16761">
        <w:rPr>
          <w:b/>
        </w:rPr>
        <w:t>ndertekening</w:t>
      </w:r>
      <w:r>
        <w:rPr>
          <w:b/>
        </w:rPr>
        <w:t xml:space="preserve"> </w:t>
      </w:r>
    </w:p>
    <w:p w14:paraId="523E9DFD" w14:textId="2C711ECF" w:rsidR="00F16761" w:rsidRDefault="00F16761">
      <w:r>
        <w:t>Namens de organisatie: datum, plaats, naam en handtekening, ontvangst van de overeenkomst</w:t>
      </w:r>
    </w:p>
    <w:p w14:paraId="527E7CAE" w14:textId="7D81EBBF" w:rsidR="00B52541" w:rsidRDefault="00F16761">
      <w:r>
        <w:t>De vrijwilliger: datum, plaats, naam en handtekening, ontvangst van de overeenkomst</w:t>
      </w:r>
    </w:p>
    <w:p w14:paraId="450699B6" w14:textId="77777777" w:rsidR="00202EEF" w:rsidRDefault="00202EEF">
      <w:pPr>
        <w:pBdr>
          <w:bottom w:val="single" w:sz="6" w:space="1" w:color="auto"/>
        </w:pBdr>
      </w:pPr>
    </w:p>
    <w:p w14:paraId="5CA0D94D" w14:textId="77777777" w:rsidR="00202EEF" w:rsidRDefault="00202EEF">
      <w:pPr>
        <w:pBdr>
          <w:bottom w:val="single" w:sz="6" w:space="1" w:color="auto"/>
        </w:pBdr>
      </w:pPr>
    </w:p>
    <w:p w14:paraId="553D9D7D" w14:textId="77777777" w:rsidR="00202EEF" w:rsidRDefault="00202EEF">
      <w:pPr>
        <w:pBdr>
          <w:bottom w:val="single" w:sz="6" w:space="1" w:color="auto"/>
        </w:pBdr>
      </w:pPr>
    </w:p>
    <w:p w14:paraId="1999309F" w14:textId="6E857965" w:rsidR="00C82342" w:rsidRPr="00202EEF" w:rsidRDefault="00B52541" w:rsidP="00202EEF">
      <w:pPr>
        <w:jc w:val="center"/>
        <w:rPr>
          <w:i/>
          <w:iCs/>
          <w:color w:val="808080" w:themeColor="background1" w:themeShade="80"/>
        </w:rPr>
      </w:pPr>
      <w:r w:rsidRPr="00202EEF">
        <w:rPr>
          <w:i/>
          <w:iCs/>
          <w:color w:val="808080" w:themeColor="background1" w:themeShade="80"/>
        </w:rPr>
        <w:t>De</w:t>
      </w:r>
      <w:r w:rsidR="00A15517" w:rsidRPr="00202EEF">
        <w:rPr>
          <w:i/>
          <w:iCs/>
          <w:color w:val="808080" w:themeColor="background1" w:themeShade="80"/>
        </w:rPr>
        <w:t xml:space="preserve">ze </w:t>
      </w:r>
      <w:r w:rsidRPr="00202EEF">
        <w:rPr>
          <w:i/>
          <w:iCs/>
          <w:color w:val="808080" w:themeColor="background1" w:themeShade="80"/>
        </w:rPr>
        <w:t xml:space="preserve">overeenkomst is </w:t>
      </w:r>
      <w:r w:rsidR="00A15517" w:rsidRPr="00202EEF">
        <w:rPr>
          <w:i/>
          <w:iCs/>
          <w:color w:val="808080" w:themeColor="background1" w:themeShade="80"/>
        </w:rPr>
        <w:t>gebaseerd op het model van de Vereniging Nederlandse Organisaties Vrijwilligerswerk (NOV)</w:t>
      </w:r>
      <w:r w:rsidR="00C82342" w:rsidRPr="00202EEF">
        <w:rPr>
          <w:i/>
          <w:iCs/>
          <w:color w:val="808080" w:themeColor="background1" w:themeShade="80"/>
        </w:rPr>
        <w:t>.</w:t>
      </w:r>
    </w:p>
    <w:p w14:paraId="6618A573" w14:textId="089E15F0" w:rsidR="00C82342" w:rsidRPr="00202EEF" w:rsidRDefault="00C82342" w:rsidP="00202EEF">
      <w:pPr>
        <w:jc w:val="center"/>
        <w:rPr>
          <w:i/>
          <w:iCs/>
          <w:color w:val="808080" w:themeColor="background1" w:themeShade="80"/>
        </w:rPr>
      </w:pPr>
    </w:p>
    <w:sectPr w:rsidR="00C82342" w:rsidRPr="00202EEF" w:rsidSect="00202EEF">
      <w:pgSz w:w="11906" w:h="16838"/>
      <w:pgMar w:top="96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1F8E"/>
    <w:multiLevelType w:val="hybridMultilevel"/>
    <w:tmpl w:val="7206E3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62DE4"/>
    <w:multiLevelType w:val="hybridMultilevel"/>
    <w:tmpl w:val="858CB7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04572">
    <w:abstractNumId w:val="1"/>
  </w:num>
  <w:num w:numId="2" w16cid:durableId="12374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D0"/>
    <w:rsid w:val="00190758"/>
    <w:rsid w:val="001F4CF3"/>
    <w:rsid w:val="00202EEF"/>
    <w:rsid w:val="003049AB"/>
    <w:rsid w:val="003D2675"/>
    <w:rsid w:val="003F23BF"/>
    <w:rsid w:val="00537E78"/>
    <w:rsid w:val="007E0ABC"/>
    <w:rsid w:val="007E705A"/>
    <w:rsid w:val="008171C4"/>
    <w:rsid w:val="00872D11"/>
    <w:rsid w:val="00A15517"/>
    <w:rsid w:val="00A6227A"/>
    <w:rsid w:val="00B41EAE"/>
    <w:rsid w:val="00B52541"/>
    <w:rsid w:val="00B65F06"/>
    <w:rsid w:val="00C82342"/>
    <w:rsid w:val="00EF2FA3"/>
    <w:rsid w:val="00F16761"/>
    <w:rsid w:val="00F50F66"/>
    <w:rsid w:val="00F814D0"/>
    <w:rsid w:val="00FD232A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C072"/>
  <w15:chartTrackingRefBased/>
  <w15:docId w15:val="{9CD87D65-B40A-42AA-BD5F-274DE5E3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1F4CF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F4CF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F4CF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F4CF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F4CF3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1F4CF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D2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2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van Bergeijk</dc:creator>
  <cp:keywords/>
  <dc:description/>
  <cp:lastModifiedBy>Heleen Regenspurg</cp:lastModifiedBy>
  <cp:revision>3</cp:revision>
  <cp:lastPrinted>2023-07-06T09:57:00Z</cp:lastPrinted>
  <dcterms:created xsi:type="dcterms:W3CDTF">2023-07-10T08:15:00Z</dcterms:created>
  <dcterms:modified xsi:type="dcterms:W3CDTF">2023-07-10T08:15:00Z</dcterms:modified>
</cp:coreProperties>
</file>